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jc w:val="both"/>
        <w:rPr>
          <w:rFonts w:ascii="方正黑体_GBK" w:hAnsi="方正黑体_GBK" w:eastAsia="方正黑体_GBK" w:cs="方正黑体_GBK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</w:rPr>
        <w:t>附件：</w:t>
      </w:r>
    </w:p>
    <w:p>
      <w:pPr>
        <w:autoSpaceDE/>
        <w:autoSpaceDN/>
        <w:adjustRightInd/>
        <w:spacing w:line="400" w:lineRule="exact"/>
        <w:jc w:val="center"/>
        <w:rPr>
          <w:rFonts w:ascii="宋体" w:hAnsi="宋体" w:cs="宋体"/>
          <w:b/>
          <w:bCs/>
          <w:kern w:val="2"/>
          <w:sz w:val="44"/>
          <w:szCs w:val="44"/>
        </w:rPr>
      </w:pPr>
    </w:p>
    <w:p>
      <w:pPr>
        <w:autoSpaceDE/>
        <w:autoSpaceDN/>
        <w:adjustRightInd/>
        <w:spacing w:line="600" w:lineRule="exact"/>
        <w:jc w:val="center"/>
        <w:rPr>
          <w:rFonts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鹤山市2026年中央财政常态化帮扶资金（开发式帮扶任务）</w:t>
      </w:r>
    </w:p>
    <w:p>
      <w:pPr>
        <w:autoSpaceDE/>
        <w:autoSpaceDN/>
        <w:adjustRightInd/>
        <w:spacing w:line="600" w:lineRule="exact"/>
        <w:jc w:val="center"/>
        <w:rPr>
          <w:rFonts w:ascii="方正小标宋_GBK" w:hAnsi="方正小标宋_GBK" w:eastAsia="方正小标宋_GBK" w:cs="方正小标宋_GBK"/>
          <w:kern w:val="2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支持主体名单及资金分配表</w:t>
      </w:r>
    </w:p>
    <w:p>
      <w:pPr>
        <w:pStyle w:val="7"/>
      </w:pPr>
    </w:p>
    <w:p>
      <w:pPr>
        <w:pStyle w:val="7"/>
      </w:pPr>
    </w:p>
    <w:tbl>
      <w:tblPr>
        <w:tblStyle w:val="6"/>
        <w:tblpPr w:leftFromText="180" w:rightFromText="180" w:vertAnchor="text" w:horzAnchor="page" w:tblpXSpec="center" w:tblpY="244"/>
        <w:tblOverlap w:val="never"/>
        <w:tblW w:w="1420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895"/>
        <w:gridCol w:w="1835"/>
        <w:gridCol w:w="5982"/>
        <w:gridCol w:w="830"/>
        <w:gridCol w:w="929"/>
        <w:gridCol w:w="962"/>
        <w:gridCol w:w="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96" w:type="dxa"/>
            <w:vMerge w:val="restart"/>
            <w:vAlign w:val="center"/>
          </w:tcPr>
          <w:p>
            <w:pPr>
              <w:autoSpaceDE/>
              <w:autoSpaceDN/>
              <w:adjustRightInd/>
              <w:jc w:val="center"/>
              <w:rPr>
                <w:rFonts w:ascii="方正黑体_GBK" w:hAnsi="方正黑体_GBK" w:eastAsia="方正黑体_GBK" w:cs="方正黑体_GBK"/>
                <w:kern w:val="2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8"/>
                <w:szCs w:val="28"/>
              </w:rPr>
              <w:t>序号</w:t>
            </w:r>
          </w:p>
        </w:tc>
        <w:tc>
          <w:tcPr>
            <w:tcW w:w="1895" w:type="dxa"/>
            <w:vMerge w:val="restart"/>
            <w:vAlign w:val="center"/>
          </w:tcPr>
          <w:p>
            <w:pPr>
              <w:autoSpaceDE/>
              <w:autoSpaceDN/>
              <w:adjustRightInd/>
              <w:jc w:val="center"/>
              <w:rPr>
                <w:rFonts w:ascii="方正黑体_GBK" w:hAnsi="方正黑体_GBK" w:eastAsia="方正黑体_GBK" w:cs="方正黑体_GBK"/>
                <w:kern w:val="2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8"/>
                <w:szCs w:val="28"/>
              </w:rPr>
              <w:t>项目名称</w:t>
            </w:r>
          </w:p>
        </w:tc>
        <w:tc>
          <w:tcPr>
            <w:tcW w:w="1835" w:type="dxa"/>
            <w:vMerge w:val="restart"/>
            <w:vAlign w:val="center"/>
          </w:tcPr>
          <w:p>
            <w:pPr>
              <w:autoSpaceDE/>
              <w:autoSpaceDN/>
              <w:adjustRightInd/>
              <w:jc w:val="center"/>
              <w:rPr>
                <w:rFonts w:ascii="方正黑体_GBK" w:hAnsi="方正黑体_GBK" w:eastAsia="方正黑体_GBK" w:cs="方正黑体_GBK"/>
                <w:kern w:val="2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8"/>
                <w:szCs w:val="28"/>
              </w:rPr>
              <w:t>实施主体</w:t>
            </w:r>
          </w:p>
        </w:tc>
        <w:tc>
          <w:tcPr>
            <w:tcW w:w="5982" w:type="dxa"/>
            <w:vMerge w:val="restart"/>
            <w:vAlign w:val="center"/>
          </w:tcPr>
          <w:p>
            <w:pPr>
              <w:autoSpaceDE/>
              <w:autoSpaceDN/>
              <w:adjustRightInd/>
              <w:jc w:val="center"/>
              <w:rPr>
                <w:rFonts w:ascii="方正黑体_GBK" w:hAnsi="方正黑体_GBK" w:eastAsia="方正黑体_GBK" w:cs="方正黑体_GBK"/>
                <w:kern w:val="2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8"/>
                <w:szCs w:val="28"/>
              </w:rPr>
              <w:t>建设内容</w:t>
            </w:r>
          </w:p>
        </w:tc>
        <w:tc>
          <w:tcPr>
            <w:tcW w:w="3700" w:type="dxa"/>
            <w:gridSpan w:val="4"/>
            <w:vAlign w:val="center"/>
          </w:tcPr>
          <w:p>
            <w:pPr>
              <w:autoSpaceDE/>
              <w:autoSpaceDN/>
              <w:adjustRightInd/>
              <w:jc w:val="center"/>
              <w:rPr>
                <w:rFonts w:ascii="方正黑体_GBK" w:hAnsi="方正黑体_GBK" w:eastAsia="方正黑体_GBK" w:cs="方正黑体_GBK"/>
                <w:kern w:val="2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8"/>
                <w:szCs w:val="28"/>
              </w:rPr>
              <w:t>投资金额（万元）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796" w:type="dxa"/>
            <w:vMerge w:val="continue"/>
            <w:vAlign w:val="center"/>
          </w:tcPr>
          <w:p>
            <w:pPr>
              <w:autoSpaceDE/>
              <w:autoSpaceDN/>
              <w:adjustRightInd/>
              <w:jc w:val="center"/>
              <w:rPr>
                <w:rFonts w:ascii="方正黑体_GBK" w:hAnsi="方正黑体_GBK" w:eastAsia="方正黑体_GBK" w:cs="方正黑体_GBK"/>
                <w:kern w:val="2"/>
                <w:sz w:val="28"/>
                <w:szCs w:val="28"/>
              </w:rPr>
            </w:pPr>
          </w:p>
        </w:tc>
        <w:tc>
          <w:tcPr>
            <w:tcW w:w="1895" w:type="dxa"/>
            <w:vMerge w:val="continue"/>
            <w:vAlign w:val="center"/>
          </w:tcPr>
          <w:p>
            <w:pPr>
              <w:autoSpaceDE/>
              <w:autoSpaceDN/>
              <w:adjustRightInd/>
              <w:jc w:val="center"/>
              <w:rPr>
                <w:rFonts w:ascii="方正黑体_GBK" w:hAnsi="方正黑体_GBK" w:eastAsia="方正黑体_GBK" w:cs="方正黑体_GBK"/>
                <w:kern w:val="2"/>
                <w:sz w:val="28"/>
                <w:szCs w:val="28"/>
              </w:rPr>
            </w:pPr>
          </w:p>
        </w:tc>
        <w:tc>
          <w:tcPr>
            <w:tcW w:w="1835" w:type="dxa"/>
            <w:vMerge w:val="continue"/>
            <w:vAlign w:val="center"/>
          </w:tcPr>
          <w:p>
            <w:pPr>
              <w:autoSpaceDE/>
              <w:autoSpaceDN/>
              <w:adjustRightInd/>
              <w:jc w:val="center"/>
              <w:rPr>
                <w:rFonts w:ascii="方正黑体_GBK" w:hAnsi="方正黑体_GBK" w:eastAsia="方正黑体_GBK" w:cs="方正黑体_GBK"/>
                <w:kern w:val="2"/>
                <w:sz w:val="28"/>
                <w:szCs w:val="28"/>
              </w:rPr>
            </w:pPr>
          </w:p>
        </w:tc>
        <w:tc>
          <w:tcPr>
            <w:tcW w:w="5982" w:type="dxa"/>
            <w:vMerge w:val="continue"/>
            <w:vAlign w:val="center"/>
          </w:tcPr>
          <w:p>
            <w:pPr>
              <w:autoSpaceDE/>
              <w:autoSpaceDN/>
              <w:adjustRightInd/>
              <w:jc w:val="center"/>
              <w:rPr>
                <w:rFonts w:ascii="方正黑体_GBK" w:hAnsi="方正黑体_GBK" w:eastAsia="方正黑体_GBK" w:cs="方正黑体_GBK"/>
                <w:kern w:val="2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合计</w:t>
            </w:r>
          </w:p>
        </w:tc>
        <w:tc>
          <w:tcPr>
            <w:tcW w:w="929" w:type="dxa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本次补助资金</w:t>
            </w:r>
          </w:p>
        </w:tc>
        <w:tc>
          <w:tcPr>
            <w:tcW w:w="962" w:type="dxa"/>
            <w:vAlign w:val="center"/>
          </w:tcPr>
          <w:p>
            <w:pPr>
              <w:spacing w:line="240" w:lineRule="exact"/>
              <w:jc w:val="both"/>
              <w:rPr>
                <w:rFonts w:ascii="方正黑体_GBK" w:hAnsi="方正黑体_GBK" w:eastAsia="方正黑体_GBK" w:cs="方正黑体_GBK"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其他补助资金</w:t>
            </w:r>
          </w:p>
        </w:tc>
        <w:tc>
          <w:tcPr>
            <w:tcW w:w="979" w:type="dxa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自筹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exact"/>
          <w:jc w:val="center"/>
        </w:trPr>
        <w:tc>
          <w:tcPr>
            <w:tcW w:w="796" w:type="dxa"/>
            <w:vAlign w:val="center"/>
          </w:tcPr>
          <w:p>
            <w:pPr>
              <w:autoSpaceDE/>
              <w:autoSpaceDN/>
              <w:adjustRightInd/>
              <w:jc w:val="center"/>
              <w:rPr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95" w:type="dxa"/>
            <w:vAlign w:val="center"/>
          </w:tcPr>
          <w:p>
            <w:pPr>
              <w:spacing w:line="360" w:lineRule="exact"/>
              <w:jc w:val="center"/>
              <w:rPr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双桥村产业发展孵化基地及农贸市场建设工程</w:t>
            </w:r>
          </w:p>
        </w:tc>
        <w:tc>
          <w:tcPr>
            <w:tcW w:w="1835" w:type="dxa"/>
            <w:vAlign w:val="center"/>
          </w:tcPr>
          <w:p>
            <w:pPr>
              <w:spacing w:line="360" w:lineRule="exact"/>
              <w:jc w:val="center"/>
              <w:rPr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鹤山市古劳镇双桥村民委员会</w:t>
            </w:r>
          </w:p>
        </w:tc>
        <w:tc>
          <w:tcPr>
            <w:tcW w:w="5982" w:type="dxa"/>
            <w:vAlign w:val="center"/>
          </w:tcPr>
          <w:p>
            <w:pPr>
              <w:spacing w:line="360" w:lineRule="exact"/>
              <w:rPr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为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培育乡村产业、畅通农产品销路，带动就业增收，壮大村集体经济，提升圩镇服务功能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，拟在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双桥圩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新建两栋建筑物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。一栋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为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高3层，占地面积约755.35平方米，建筑面积约1476平方米的农村产业发展孵化基地；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另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一栋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为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高3层，占地面积约248平方米，建筑面积约668平方米的农贸市场。</w:t>
            </w:r>
          </w:p>
        </w:tc>
        <w:tc>
          <w:tcPr>
            <w:tcW w:w="830" w:type="dxa"/>
            <w:vAlign w:val="center"/>
          </w:tcPr>
          <w:p>
            <w:pPr>
              <w:jc w:val="center"/>
              <w:rPr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403</w:t>
            </w:r>
          </w:p>
        </w:tc>
        <w:tc>
          <w:tcPr>
            <w:tcW w:w="929" w:type="dxa"/>
            <w:vAlign w:val="center"/>
          </w:tcPr>
          <w:p>
            <w:pPr>
              <w:jc w:val="center"/>
              <w:rPr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140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226.9</w:t>
            </w:r>
          </w:p>
        </w:tc>
        <w:tc>
          <w:tcPr>
            <w:tcW w:w="979" w:type="dxa"/>
            <w:vAlign w:val="center"/>
          </w:tcPr>
          <w:p>
            <w:pPr>
              <w:pStyle w:val="7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0508" w:type="dxa"/>
            <w:gridSpan w:val="4"/>
            <w:vAlign w:val="center"/>
          </w:tcPr>
          <w:p>
            <w:pPr>
              <w:autoSpaceDE/>
              <w:autoSpaceDN/>
              <w:adjustRightInd/>
              <w:jc w:val="center"/>
              <w:rPr>
                <w:kern w:val="2"/>
              </w:rPr>
            </w:pPr>
            <w:r>
              <w:rPr>
                <w:kern w:val="2"/>
              </w:rPr>
              <w:t>合计</w:t>
            </w:r>
          </w:p>
        </w:tc>
        <w:tc>
          <w:tcPr>
            <w:tcW w:w="830" w:type="dxa"/>
            <w:vAlign w:val="center"/>
          </w:tcPr>
          <w:p>
            <w:pPr>
              <w:jc w:val="center"/>
              <w:rPr>
                <w:kern w:val="2"/>
              </w:rPr>
            </w:pPr>
            <w:r>
              <w:t>403</w:t>
            </w:r>
          </w:p>
        </w:tc>
        <w:tc>
          <w:tcPr>
            <w:tcW w:w="929" w:type="dxa"/>
            <w:vAlign w:val="center"/>
          </w:tcPr>
          <w:p>
            <w:pPr>
              <w:jc w:val="center"/>
              <w:rPr>
                <w:kern w:val="2"/>
              </w:rPr>
            </w:pPr>
            <w:r>
              <w:t>140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kern w:val="2"/>
              </w:rPr>
            </w:pPr>
            <w:r>
              <w:t>226.9</w:t>
            </w:r>
          </w:p>
        </w:tc>
        <w:tc>
          <w:tcPr>
            <w:tcW w:w="979" w:type="dxa"/>
            <w:vAlign w:val="center"/>
          </w:tcPr>
          <w:p>
            <w:pPr>
              <w:pStyle w:val="7"/>
              <w:ind w:firstLine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36.1</w:t>
            </w:r>
          </w:p>
        </w:tc>
      </w:tr>
    </w:tbl>
    <w:p>
      <w:pPr>
        <w:pStyle w:val="7"/>
      </w:pPr>
    </w:p>
    <w:p>
      <w:pPr>
        <w:pStyle w:val="7"/>
      </w:pPr>
    </w:p>
    <w:p>
      <w:pPr>
        <w:pStyle w:val="7"/>
      </w:pPr>
    </w:p>
    <w:sectPr>
      <w:headerReference r:id="rId3" w:type="default"/>
      <w:footerReference r:id="rId4" w:type="default"/>
      <w:pgSz w:w="16838" w:h="11906" w:orient="landscape"/>
      <w:pgMar w:top="1531" w:right="2098" w:bottom="1531" w:left="1985" w:header="851" w:footer="113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right="360"/>
      <w:rPr>
        <w:kern w:val="2"/>
        <w:sz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-118745</wp:posOffset>
              </wp:positionV>
              <wp:extent cx="464820" cy="25844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820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-9.35pt;height:20.35pt;width:36.6pt;mso-position-horizontal:outside;mso-position-horizontal-relative:margin;z-index:251659264;mso-width-relative:page;mso-height-relative:page;" filled="f" stroked="f" coordsize="21600,21600" o:gfxdata="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EtYSgzWAAAABgEAAA8AAAAAAAAA&#10;AQAgAAAAIgAAAGRycy9kb3ducmV2LnhtbFBLAQIUABQAAAAIAIdO4kCjyezkoQEAACUDAAAOAAAA&#10;AAAAAAEAIAAAACUBAABkcnMvZTJvRG9jLnhtbFBLBQYAAAAABgAGAFkBAAA4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1"/>
        <w:left w:val="none" w:color="auto" w:sz="0" w:space="4"/>
        <w:right w:val="none" w:color="auto" w:sz="0" w:space="4"/>
      </w:pBdr>
      <w:tabs>
        <w:tab w:val="center" w:pos="4153"/>
        <w:tab w:val="right" w:pos="8306"/>
      </w:tabs>
      <w:snapToGrid w:val="0"/>
      <w:jc w:val="both"/>
      <w:rPr>
        <w:kern w:val="2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74B4"/>
    <w:rsid w:val="00094DBF"/>
    <w:rsid w:val="000E5DC9"/>
    <w:rsid w:val="00103335"/>
    <w:rsid w:val="00156C51"/>
    <w:rsid w:val="00172A27"/>
    <w:rsid w:val="00256D50"/>
    <w:rsid w:val="00257778"/>
    <w:rsid w:val="00263945"/>
    <w:rsid w:val="002747B1"/>
    <w:rsid w:val="002B2335"/>
    <w:rsid w:val="002D5182"/>
    <w:rsid w:val="0037697C"/>
    <w:rsid w:val="00415021"/>
    <w:rsid w:val="004C5533"/>
    <w:rsid w:val="0050750D"/>
    <w:rsid w:val="00575AC0"/>
    <w:rsid w:val="005B66F2"/>
    <w:rsid w:val="005C526D"/>
    <w:rsid w:val="00636E3C"/>
    <w:rsid w:val="0065142B"/>
    <w:rsid w:val="0068367F"/>
    <w:rsid w:val="00705133"/>
    <w:rsid w:val="0070752A"/>
    <w:rsid w:val="00790E61"/>
    <w:rsid w:val="007A58B4"/>
    <w:rsid w:val="007D15A4"/>
    <w:rsid w:val="007E5D2D"/>
    <w:rsid w:val="007F74FD"/>
    <w:rsid w:val="00876F95"/>
    <w:rsid w:val="008A5B46"/>
    <w:rsid w:val="00921E65"/>
    <w:rsid w:val="00991287"/>
    <w:rsid w:val="00A047FD"/>
    <w:rsid w:val="00A11B61"/>
    <w:rsid w:val="00AD1217"/>
    <w:rsid w:val="00B420CD"/>
    <w:rsid w:val="00B668D8"/>
    <w:rsid w:val="00B74634"/>
    <w:rsid w:val="00C95916"/>
    <w:rsid w:val="00CD67DD"/>
    <w:rsid w:val="00D40775"/>
    <w:rsid w:val="00E23CBC"/>
    <w:rsid w:val="00E3341E"/>
    <w:rsid w:val="00F63C97"/>
    <w:rsid w:val="00FE67FE"/>
    <w:rsid w:val="01032130"/>
    <w:rsid w:val="028D0903"/>
    <w:rsid w:val="07304807"/>
    <w:rsid w:val="07746B8F"/>
    <w:rsid w:val="08990984"/>
    <w:rsid w:val="0A541B22"/>
    <w:rsid w:val="0A9357F1"/>
    <w:rsid w:val="0B2C615F"/>
    <w:rsid w:val="0B9F3353"/>
    <w:rsid w:val="0BD0182E"/>
    <w:rsid w:val="0D4503EB"/>
    <w:rsid w:val="0DAA0B4A"/>
    <w:rsid w:val="104F2609"/>
    <w:rsid w:val="10DC4870"/>
    <w:rsid w:val="1163203A"/>
    <w:rsid w:val="146E2940"/>
    <w:rsid w:val="18EF07C0"/>
    <w:rsid w:val="19101E97"/>
    <w:rsid w:val="1B214BF1"/>
    <w:rsid w:val="1C8168B8"/>
    <w:rsid w:val="1FC544D1"/>
    <w:rsid w:val="20471028"/>
    <w:rsid w:val="22154DC3"/>
    <w:rsid w:val="23BA289F"/>
    <w:rsid w:val="2424334F"/>
    <w:rsid w:val="249C386A"/>
    <w:rsid w:val="24D94EC8"/>
    <w:rsid w:val="25192FFE"/>
    <w:rsid w:val="27244C60"/>
    <w:rsid w:val="28975E6A"/>
    <w:rsid w:val="2941138C"/>
    <w:rsid w:val="29800C7C"/>
    <w:rsid w:val="2B375D9B"/>
    <w:rsid w:val="2C263F83"/>
    <w:rsid w:val="2E115053"/>
    <w:rsid w:val="2E175F5F"/>
    <w:rsid w:val="2F765894"/>
    <w:rsid w:val="30AD405D"/>
    <w:rsid w:val="320E3DA6"/>
    <w:rsid w:val="33FA023E"/>
    <w:rsid w:val="359968B9"/>
    <w:rsid w:val="35A01084"/>
    <w:rsid w:val="379743A2"/>
    <w:rsid w:val="383D4C49"/>
    <w:rsid w:val="39005E3D"/>
    <w:rsid w:val="39ED59EA"/>
    <w:rsid w:val="3B2A7A78"/>
    <w:rsid w:val="403A0C9B"/>
    <w:rsid w:val="40DC54AA"/>
    <w:rsid w:val="41AA2585"/>
    <w:rsid w:val="446E6515"/>
    <w:rsid w:val="47003A88"/>
    <w:rsid w:val="47455DB6"/>
    <w:rsid w:val="47842302"/>
    <w:rsid w:val="48064B97"/>
    <w:rsid w:val="48F0084C"/>
    <w:rsid w:val="4A6C37B3"/>
    <w:rsid w:val="4B1C2A87"/>
    <w:rsid w:val="4BB95B84"/>
    <w:rsid w:val="4CF33222"/>
    <w:rsid w:val="4D711D2A"/>
    <w:rsid w:val="4D8428AA"/>
    <w:rsid w:val="4FAC6DC2"/>
    <w:rsid w:val="51AD16C4"/>
    <w:rsid w:val="52941B7B"/>
    <w:rsid w:val="53A67C9D"/>
    <w:rsid w:val="53D231A4"/>
    <w:rsid w:val="58E240B0"/>
    <w:rsid w:val="5AED3BDE"/>
    <w:rsid w:val="5D104E36"/>
    <w:rsid w:val="5EE4746B"/>
    <w:rsid w:val="63ED0128"/>
    <w:rsid w:val="642136FA"/>
    <w:rsid w:val="69713710"/>
    <w:rsid w:val="6AD92BE4"/>
    <w:rsid w:val="6D152A96"/>
    <w:rsid w:val="707726F4"/>
    <w:rsid w:val="70F816EF"/>
    <w:rsid w:val="7145149B"/>
    <w:rsid w:val="71547C16"/>
    <w:rsid w:val="754C7223"/>
    <w:rsid w:val="756B10C8"/>
    <w:rsid w:val="76A30DDC"/>
    <w:rsid w:val="7CAF0410"/>
    <w:rsid w:val="7CFF28FD"/>
    <w:rsid w:val="7D3F0F24"/>
    <w:rsid w:val="7E8553A8"/>
    <w:rsid w:val="7F7E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ind w:left="40"/>
    </w:pPr>
    <w:rPr>
      <w:rFonts w:hint="eastAsia" w:ascii="方正小标宋简体" w:hAnsi="方正小标宋简体" w:eastAsia="方正小标宋简体"/>
      <w:sz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customStyle="1" w:styleId="7">
    <w:name w:val="_Style 5"/>
    <w:basedOn w:val="1"/>
    <w:qFormat/>
    <w:uiPriority w:val="0"/>
    <w:pPr>
      <w:ind w:firstLine="200"/>
    </w:pPr>
    <w:rPr>
      <w:rFonts w:ascii="Calibri" w:hAnsi="Calibri" w:cs="黑体"/>
    </w:rPr>
  </w:style>
  <w:style w:type="paragraph" w:styleId="8">
    <w:name w:val="List Paragraph"/>
    <w:basedOn w:val="1"/>
    <w:qFormat/>
    <w:uiPriority w:val="1"/>
  </w:style>
  <w:style w:type="paragraph" w:customStyle="1" w:styleId="9">
    <w:name w:val="正文首行缩进1"/>
    <w:basedOn w:val="2"/>
    <w:qFormat/>
    <w:uiPriority w:val="0"/>
    <w:pPr>
      <w:ind w:firstLine="420" w:firstLineChars="100"/>
    </w:pPr>
    <w:rPr>
      <w:rFonts w:eastAsia="宋体"/>
    </w:rPr>
  </w:style>
  <w:style w:type="paragraph" w:customStyle="1" w:styleId="10">
    <w:name w:val="Table Paragraph"/>
    <w:basedOn w:val="1"/>
    <w:unhideWhenUsed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185</Words>
  <Characters>1061</Characters>
  <Lines>8</Lines>
  <Paragraphs>2</Paragraphs>
  <TotalTime>169</TotalTime>
  <ScaleCrop>false</ScaleCrop>
  <LinksUpToDate>false</LinksUpToDate>
  <CharactersWithSpaces>1244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2026-01-28T16:50:00Z</dcterms:created>
  <dc:creator>Administrator</dc:creator>
  <cp:lastModifiedBy>雷伟洪</cp:lastModifiedBy>
  <cp:lastPrinted>2026-02-05T09:41:00Z</cp:lastPrinted>
  <dcterms:modified xsi:type="dcterms:W3CDTF">2026-07-28T02:12:47Z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170866A5A34C48BFA57F37999272D7E8_11</vt:lpwstr>
  </property>
</Properties>
</file>