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2F0E93" w:rsidRPr="003C0B8F" w:rsidRDefault="00B56A88" w:rsidP="002F0E93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  <w:r w:rsidRPr="003C0B8F">
        <w:rPr>
          <w:rFonts w:ascii="黑体" w:eastAsia="黑体" w:hAnsi="宋体" w:cs="宋体" w:hint="eastAsia"/>
          <w:b/>
          <w:sz w:val="36"/>
          <w:szCs w:val="36"/>
        </w:rPr>
        <w:t>202</w:t>
      </w:r>
      <w:r w:rsidR="00963503">
        <w:rPr>
          <w:rFonts w:ascii="黑体" w:eastAsia="黑体" w:hAnsi="宋体" w:cs="宋体" w:hint="eastAsia"/>
          <w:b/>
          <w:sz w:val="36"/>
          <w:szCs w:val="36"/>
        </w:rPr>
        <w:t>2</w:t>
      </w:r>
      <w:bookmarkStart w:id="0" w:name="_GoBack"/>
      <w:bookmarkEnd w:id="0"/>
      <w:r w:rsidRPr="003C0B8F">
        <w:rPr>
          <w:rFonts w:ascii="黑体" w:eastAsia="黑体" w:hAnsi="宋体" w:cs="宋体" w:hint="eastAsia"/>
          <w:b/>
          <w:sz w:val="36"/>
          <w:szCs w:val="36"/>
        </w:rPr>
        <w:t>年鹤山市女性性工作者艾滋病性病行为干预工作</w:t>
      </w:r>
    </w:p>
    <w:p w:rsidR="00D4434C" w:rsidRPr="003C0B8F" w:rsidRDefault="00B56A88" w:rsidP="002F0E93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  <w:r w:rsidRPr="003C0B8F">
        <w:rPr>
          <w:rFonts w:ascii="黑体" w:eastAsia="黑体" w:hAnsi="宋体" w:cs="宋体" w:hint="eastAsia"/>
          <w:b/>
          <w:sz w:val="36"/>
          <w:szCs w:val="36"/>
        </w:rPr>
        <w:t>项目委托</w:t>
      </w:r>
      <w:r w:rsidRPr="003C0B8F">
        <w:rPr>
          <w:rFonts w:ascii="黑体" w:eastAsia="黑体" w:hAnsi="宋体" w:hint="eastAsia"/>
          <w:b/>
          <w:sz w:val="36"/>
          <w:szCs w:val="36"/>
        </w:rPr>
        <w:t>书</w:t>
      </w:r>
      <w:r w:rsidR="00B73CD7">
        <w:rPr>
          <w:rFonts w:ascii="黑体" w:eastAsia="黑体" w:hAnsi="宋体" w:hint="eastAsia"/>
          <w:b/>
          <w:sz w:val="36"/>
          <w:szCs w:val="36"/>
        </w:rPr>
        <w:t>（模板）</w:t>
      </w: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sz w:val="32"/>
          <w:szCs w:val="32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sz w:val="32"/>
          <w:szCs w:val="32"/>
        </w:rPr>
      </w:pPr>
    </w:p>
    <w:p w:rsidR="00D4434C" w:rsidRPr="003C0B8F" w:rsidRDefault="00D4434C">
      <w:pPr>
        <w:spacing w:line="360" w:lineRule="auto"/>
        <w:rPr>
          <w:rFonts w:ascii="黑体" w:eastAsia="黑体" w:hAnsi="宋体"/>
          <w:sz w:val="32"/>
          <w:szCs w:val="32"/>
        </w:rPr>
      </w:pPr>
    </w:p>
    <w:tbl>
      <w:tblPr>
        <w:tblW w:w="9978" w:type="dxa"/>
        <w:tblLayout w:type="fixed"/>
        <w:tblLook w:val="04A0" w:firstRow="1" w:lastRow="0" w:firstColumn="1" w:lastColumn="0" w:noHBand="0" w:noVBand="1"/>
      </w:tblPr>
      <w:tblGrid>
        <w:gridCol w:w="4935"/>
        <w:gridCol w:w="5043"/>
      </w:tblGrid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3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委托方（甲方）：</w:t>
            </w:r>
          </w:p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3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鹤山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>市</w:t>
            </w:r>
            <w:r w:rsidR="00B73CD7">
              <w:rPr>
                <w:rFonts w:ascii="Times New Roman" w:eastAsia="仿宋" w:hAnsi="仿宋" w:hint="eastAsia"/>
                <w:sz w:val="28"/>
                <w:szCs w:val="28"/>
              </w:rPr>
              <w:t>卫生健康局</w:t>
            </w:r>
          </w:p>
        </w:tc>
        <w:tc>
          <w:tcPr>
            <w:tcW w:w="5043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受托方（乙方）：</w:t>
            </w:r>
          </w:p>
          <w:p w:rsidR="00D4434C" w:rsidRPr="003C0B8F" w:rsidRDefault="00D4434C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地址：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鹤山市沙坪街道人民南路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18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号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地址：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联系人：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联系人：</w:t>
            </w:r>
            <w:r w:rsidRPr="003C0B8F">
              <w:rPr>
                <w:rFonts w:ascii="Times New Roman" w:eastAsia="仿宋" w:hAnsi="Times New Roman"/>
                <w:sz w:val="28"/>
                <w:szCs w:val="28"/>
              </w:rPr>
              <w:t xml:space="preserve"> 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电话：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电话：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传真</w:t>
            </w:r>
          </w:p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电子邮箱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>:</w:t>
            </w:r>
          </w:p>
        </w:tc>
        <w:tc>
          <w:tcPr>
            <w:tcW w:w="5043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传真：</w:t>
            </w:r>
          </w:p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电子邮箱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 xml:space="preserve">: </w:t>
            </w:r>
          </w:p>
        </w:tc>
      </w:tr>
    </w:tbl>
    <w:p w:rsidR="00D4434C" w:rsidRPr="003C0B8F" w:rsidRDefault="00D4434C">
      <w:pPr>
        <w:rPr>
          <w:rFonts w:ascii="宋体" w:hAnsi="宋体" w:cs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rPr>
          <w:rFonts w:ascii="宋体" w:hAnsi="宋体"/>
          <w:sz w:val="24"/>
          <w:szCs w:val="24"/>
        </w:rPr>
        <w:sectPr w:rsidR="00D4434C" w:rsidRPr="003C0B8F">
          <w:headerReference w:type="default" r:id="rId9"/>
          <w:footerReference w:type="even" r:id="rId10"/>
          <w:type w:val="continuous"/>
          <w:pgSz w:w="11906" w:h="16838"/>
          <w:pgMar w:top="1134" w:right="1418" w:bottom="1134" w:left="1418" w:header="851" w:footer="992" w:gutter="0"/>
          <w:cols w:space="720"/>
          <w:docGrid w:type="lines" w:linePitch="312"/>
        </w:sectPr>
      </w:pP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lastRenderedPageBreak/>
        <w:t>为更好地开展鹤山市高中低档女性</w:t>
      </w:r>
      <w:proofErr w:type="gramStart"/>
      <w:r w:rsidRPr="00B73CD7">
        <w:rPr>
          <w:rFonts w:ascii="宋体" w:hAnsi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hint="eastAsia"/>
          <w:sz w:val="32"/>
          <w:szCs w:val="32"/>
        </w:rPr>
        <w:t>服务人群艾滋病性病行为干预工作，乙方接受甲方委托，开展项目工作。为明确双方的权利义务，经甲、乙双方协商一致，在甲方所在地订立如下条款，以资共同遵守。</w:t>
      </w:r>
    </w:p>
    <w:p w:rsidR="00D4434C" w:rsidRPr="00B73CD7" w:rsidRDefault="00B56A88" w:rsidP="00B73CD7">
      <w:pPr>
        <w:spacing w:line="600" w:lineRule="exact"/>
        <w:ind w:firstLineChars="192" w:firstLine="617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一、项目的基本情况：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（一）项目名称：</w:t>
      </w:r>
      <w:r w:rsidR="002F0E93" w:rsidRPr="00B73CD7">
        <w:rPr>
          <w:rFonts w:ascii="宋体" w:hAnsi="宋体" w:cs="宋体" w:hint="eastAsia"/>
          <w:sz w:val="32"/>
          <w:szCs w:val="32"/>
        </w:rPr>
        <w:t>202</w:t>
      </w:r>
      <w:r w:rsidR="00963503">
        <w:rPr>
          <w:rFonts w:ascii="宋体" w:hAnsi="宋体" w:cs="宋体" w:hint="eastAsia"/>
          <w:sz w:val="32"/>
          <w:szCs w:val="32"/>
        </w:rPr>
        <w:t>2</w:t>
      </w:r>
      <w:r w:rsidRPr="00B73CD7">
        <w:rPr>
          <w:rFonts w:ascii="宋体" w:hAnsi="宋体" w:cs="宋体" w:hint="eastAsia"/>
          <w:sz w:val="32"/>
          <w:szCs w:val="32"/>
        </w:rPr>
        <w:t>年鹤山市女性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工作者艾滋病性病行为干预工作。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（二）项目内容：鹤山市高中低档女性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服务人群艾滋病性病外展干预2000人，检测400人，其中中低档暗娼检测不少于</w:t>
      </w:r>
      <w:r w:rsidR="00B81C9F" w:rsidRPr="00B73CD7">
        <w:rPr>
          <w:rFonts w:ascii="宋体" w:hAnsi="宋体" w:cs="宋体" w:hint="eastAsia"/>
          <w:sz w:val="32"/>
          <w:szCs w:val="32"/>
        </w:rPr>
        <w:t>200</w:t>
      </w:r>
      <w:r w:rsidRPr="00B73CD7">
        <w:rPr>
          <w:rFonts w:ascii="宋体" w:hAnsi="宋体" w:cs="宋体" w:hint="eastAsia"/>
          <w:sz w:val="32"/>
          <w:szCs w:val="32"/>
        </w:rPr>
        <w:t>人。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bCs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（三）委托期限：自委托书签订之日起至202</w:t>
      </w:r>
      <w:r w:rsidR="00963503">
        <w:rPr>
          <w:rFonts w:ascii="宋体" w:hAnsi="宋体" w:cs="宋体" w:hint="eastAsia"/>
          <w:bCs/>
          <w:sz w:val="32"/>
          <w:szCs w:val="32"/>
        </w:rPr>
        <w:t>2</w:t>
      </w:r>
      <w:r w:rsidRPr="00B73CD7">
        <w:rPr>
          <w:rFonts w:ascii="宋体" w:hAnsi="宋体" w:cs="宋体" w:hint="eastAsia"/>
          <w:bCs/>
          <w:sz w:val="32"/>
          <w:szCs w:val="32"/>
        </w:rPr>
        <w:t>年</w:t>
      </w:r>
      <w:r w:rsidR="00963503">
        <w:rPr>
          <w:rFonts w:ascii="宋体" w:hAnsi="宋体" w:cs="宋体" w:hint="eastAsia"/>
          <w:bCs/>
          <w:sz w:val="32"/>
          <w:szCs w:val="32"/>
        </w:rPr>
        <w:t>8</w:t>
      </w:r>
      <w:r w:rsidRPr="00B73CD7">
        <w:rPr>
          <w:rFonts w:ascii="宋体" w:hAnsi="宋体" w:cs="宋体" w:hint="eastAsia"/>
          <w:bCs/>
          <w:sz w:val="32"/>
          <w:szCs w:val="32"/>
        </w:rPr>
        <w:t>月</w:t>
      </w:r>
      <w:r w:rsidR="00963503">
        <w:rPr>
          <w:rFonts w:ascii="宋体" w:hAnsi="宋体" w:cs="宋体" w:hint="eastAsia"/>
          <w:bCs/>
          <w:sz w:val="32"/>
          <w:szCs w:val="32"/>
        </w:rPr>
        <w:t>15</w:t>
      </w:r>
      <w:r w:rsidRPr="00B73CD7">
        <w:rPr>
          <w:rFonts w:ascii="宋体" w:hAnsi="宋体" w:cs="宋体" w:hint="eastAsia"/>
          <w:bCs/>
          <w:sz w:val="32"/>
          <w:szCs w:val="32"/>
        </w:rPr>
        <w:t>日。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bCs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（四）项目目标：加强高</w:t>
      </w:r>
      <w:r w:rsidRPr="00B73CD7">
        <w:rPr>
          <w:rFonts w:ascii="宋体" w:hAnsi="宋体" w:cs="宋体" w:hint="eastAsia"/>
          <w:sz w:val="32"/>
          <w:szCs w:val="32"/>
        </w:rPr>
        <w:t>中低档女性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服务</w:t>
      </w:r>
      <w:r w:rsidRPr="00B73CD7">
        <w:rPr>
          <w:rFonts w:ascii="宋体" w:hAnsi="宋体" w:cs="宋体" w:hint="eastAsia"/>
          <w:bCs/>
          <w:sz w:val="32"/>
          <w:szCs w:val="32"/>
        </w:rPr>
        <w:t>人群艾滋病性病行为干预，提高安全套使用率，提高检测率。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（五）</w:t>
      </w:r>
      <w:r w:rsidRPr="00B73CD7">
        <w:rPr>
          <w:rFonts w:ascii="宋体" w:hAnsi="宋体" w:cs="宋体" w:hint="eastAsia"/>
          <w:sz w:val="32"/>
          <w:szCs w:val="32"/>
        </w:rPr>
        <w:t>项目产出成果及工作要求：乙方完成受托任务后，应向甲方提交的产出成果为：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1.痕迹资料收集：乙方每次开展外展宣传活动均需填写《鹤山市艾滋病性病防治工作宣传干预记录表》，同时保留干预工作活动相关现场照片。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2.工作记录填写：乙方保证填写的《鹤山市艾滋病性病防治工作宣传干预记录表》真实，与该次现场活动的实际情况相符，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且按照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表格下方的备注要求填写，表格无缺漏项，如没有做请填“无”或“0”，关键人物及工作人员必须手写签名，并注明联系方式等；如乙方上交的工作记录不符合甲方的要求，则甲方有权要求乙方按照要求反复修改直至达到甲方要求为止，否则视作乙方未能完成相应干预工作，不计入工作量。自协议签订之日起至202</w:t>
      </w:r>
      <w:r w:rsidR="00963503">
        <w:rPr>
          <w:rFonts w:ascii="宋体" w:hAnsi="宋体" w:cs="宋体" w:hint="eastAsia"/>
          <w:sz w:val="32"/>
          <w:szCs w:val="32"/>
        </w:rPr>
        <w:t>2</w:t>
      </w:r>
      <w:r w:rsidRPr="00B73CD7">
        <w:rPr>
          <w:rFonts w:ascii="宋体" w:hAnsi="宋体" w:cs="宋体" w:hint="eastAsia"/>
          <w:sz w:val="32"/>
          <w:szCs w:val="32"/>
        </w:rPr>
        <w:t>年</w:t>
      </w:r>
      <w:r w:rsidR="00963503">
        <w:rPr>
          <w:rFonts w:ascii="宋体" w:hAnsi="宋体" w:cs="宋体" w:hint="eastAsia"/>
          <w:sz w:val="32"/>
          <w:szCs w:val="32"/>
        </w:rPr>
        <w:t>8</w:t>
      </w:r>
      <w:r w:rsidRPr="00B73CD7">
        <w:rPr>
          <w:rFonts w:ascii="宋体" w:hAnsi="宋体" w:cs="宋体" w:hint="eastAsia"/>
          <w:sz w:val="32"/>
          <w:szCs w:val="32"/>
        </w:rPr>
        <w:t>月</w:t>
      </w:r>
      <w:r w:rsidR="00963503">
        <w:rPr>
          <w:rFonts w:ascii="宋体" w:hAnsi="宋体" w:cs="宋体" w:hint="eastAsia"/>
          <w:sz w:val="32"/>
          <w:szCs w:val="32"/>
        </w:rPr>
        <w:t>15</w:t>
      </w:r>
      <w:r w:rsidRPr="00B73CD7">
        <w:rPr>
          <w:rFonts w:ascii="宋体" w:hAnsi="宋体" w:cs="宋体" w:hint="eastAsia"/>
          <w:sz w:val="32"/>
          <w:szCs w:val="32"/>
        </w:rPr>
        <w:t>日的哨点监测期间，</w:t>
      </w:r>
      <w:r w:rsidRPr="00B73CD7">
        <w:rPr>
          <w:rFonts w:ascii="宋体" w:hAnsi="宋体" w:cs="宋体" w:hint="eastAsia"/>
          <w:sz w:val="32"/>
          <w:szCs w:val="32"/>
        </w:rPr>
        <w:lastRenderedPageBreak/>
        <w:t>乙方要完成400人检测，乙方对每位参与监测的女性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工作者进行哨点问卷调查，调查问卷须按要求填写完整，并于每次干预活动结束后10个工作日内交给甲方。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3.工作计划的安排：协议期间，乙方需提前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两天报下一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阶段工作计划给甲方，如在甲方不知情的前提下开展现场宣传活动，则该次活动不计入工作量。现场宣传活动的组织和管理工作由乙方负责，由于乙方的组织、管理疏忽给任意第三方造成的损失，由乙方负责。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4.信息报送：</w:t>
      </w:r>
      <w:r w:rsidR="00963503">
        <w:rPr>
          <w:rFonts w:ascii="宋体" w:hAnsi="宋体" w:cs="宋体" w:hint="eastAsia"/>
          <w:sz w:val="32"/>
          <w:szCs w:val="32"/>
        </w:rPr>
        <w:t>乙方需定期将</w:t>
      </w:r>
      <w:r w:rsidRPr="00B73CD7">
        <w:rPr>
          <w:rFonts w:ascii="宋体" w:hAnsi="宋体" w:cs="宋体" w:hint="eastAsia"/>
          <w:sz w:val="32"/>
          <w:szCs w:val="32"/>
        </w:rPr>
        <w:t>外展活动填写的《鹤山市艾滋病性病防治工作宣传干预记录表》汇总及开展相关干预活动的照片上交</w:t>
      </w:r>
      <w:r w:rsidR="00B73CD7" w:rsidRPr="00B73CD7">
        <w:rPr>
          <w:rFonts w:ascii="宋体" w:hAnsi="宋体" w:cs="宋体" w:hint="eastAsia"/>
          <w:sz w:val="32"/>
          <w:szCs w:val="32"/>
        </w:rPr>
        <w:t>甲</w:t>
      </w:r>
      <w:r w:rsidRPr="00B73CD7">
        <w:rPr>
          <w:rFonts w:ascii="宋体" w:hAnsi="宋体" w:cs="宋体" w:hint="eastAsia"/>
          <w:sz w:val="32"/>
          <w:szCs w:val="32"/>
        </w:rPr>
        <w:t>方，照片上需显示拍摄时间（按某年某月</w:t>
      </w:r>
      <w:r w:rsidR="00963503">
        <w:rPr>
          <w:rFonts w:ascii="宋体" w:hAnsi="宋体" w:cs="宋体" w:hint="eastAsia"/>
          <w:sz w:val="32"/>
          <w:szCs w:val="32"/>
        </w:rPr>
        <w:t>某日格式显示），同时乙方需向甲方提交附件的纸质版及电子版文档，</w:t>
      </w:r>
      <w:r w:rsidRPr="00B73CD7">
        <w:rPr>
          <w:rFonts w:ascii="宋体" w:hAnsi="宋体" w:cs="宋体" w:hint="eastAsia"/>
          <w:sz w:val="32"/>
          <w:szCs w:val="32"/>
        </w:rPr>
        <w:t>季度结束后10天内向甲方上报至少1篇项目活动信息。乙方对产出成果的质量及准确性负责。</w:t>
      </w:r>
    </w:p>
    <w:p w:rsidR="00B73CD7" w:rsidRPr="00B73CD7" w:rsidRDefault="00B73CD7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6.甲方委托鹤山</w:t>
      </w:r>
      <w:r w:rsidR="00963503">
        <w:rPr>
          <w:rFonts w:ascii="宋体" w:hAnsi="宋体" w:cs="宋体" w:hint="eastAsia"/>
          <w:sz w:val="32"/>
          <w:szCs w:val="32"/>
        </w:rPr>
        <w:t>市</w:t>
      </w:r>
      <w:r w:rsidRPr="00B73CD7">
        <w:rPr>
          <w:rFonts w:ascii="宋体" w:hAnsi="宋体" w:cs="宋体" w:hint="eastAsia"/>
          <w:sz w:val="32"/>
          <w:szCs w:val="32"/>
        </w:rPr>
        <w:t>疾病预防控制中心对项目产出成果进行审核、验收和提出具体工作要求。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Times New Roman" w:eastAsia="仿宋" w:hAnsi="Times New Roman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5.提交方式：纸质版报表可采取专人递交或邮寄的方式，邮寄地址：鹤山</w:t>
      </w:r>
      <w:r w:rsidRPr="00B73CD7">
        <w:rPr>
          <w:rFonts w:ascii="宋体" w:hAnsi="宋体" w:cs="宋体"/>
          <w:sz w:val="32"/>
          <w:szCs w:val="32"/>
        </w:rPr>
        <w:t>市</w:t>
      </w:r>
      <w:r w:rsidRPr="00B73CD7">
        <w:rPr>
          <w:rFonts w:ascii="宋体" w:hAnsi="宋体" w:cs="宋体" w:hint="eastAsia"/>
          <w:sz w:val="32"/>
          <w:szCs w:val="32"/>
        </w:rPr>
        <w:t>沙坪镇人民南路18号鹤山市疾病预防控制中心二楼207室。电子版报表邮箱地址：</w:t>
      </w:r>
      <w:r w:rsidR="00882893" w:rsidRPr="00B73CD7">
        <w:rPr>
          <w:rFonts w:ascii="Times New Roman" w:eastAsia="仿宋" w:hAnsi="仿宋" w:hint="eastAsia"/>
          <w:sz w:val="32"/>
          <w:szCs w:val="32"/>
        </w:rPr>
        <w:t>jkzxjk@heshan.cov.cn</w:t>
      </w:r>
      <w:r w:rsidRPr="00B73CD7">
        <w:rPr>
          <w:rFonts w:ascii="宋体" w:hAnsi="宋体" w:cs="宋体" w:hint="eastAsia"/>
          <w:sz w:val="32"/>
          <w:szCs w:val="32"/>
        </w:rPr>
        <w:t>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二、双方的权利与义务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（1）甲方的权利义务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（一）按照批准的项目实施方案随时了解项目进展情况，对乙方的项目进展及完成情况进行指导、监督及检查。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（二）按本委托书约定期限向乙方拨付项目经费。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>（三）协助乙方开展项目，尽可能地为乙方提供便利(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含向乙方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提供检测所需的物资</w:t>
      </w:r>
      <w:r w:rsidR="00963503">
        <w:rPr>
          <w:rFonts w:ascii="宋体" w:hAnsi="宋体" w:cs="宋体" w:hint="eastAsia"/>
          <w:sz w:val="32"/>
          <w:szCs w:val="32"/>
        </w:rPr>
        <w:t>，包括</w:t>
      </w:r>
      <w:r w:rsidRPr="00B73CD7">
        <w:rPr>
          <w:rFonts w:ascii="宋体" w:hAnsi="宋体" w:cs="宋体" w:hint="eastAsia"/>
          <w:sz w:val="32"/>
          <w:szCs w:val="32"/>
        </w:rPr>
        <w:t>：一次性使用真空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贮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血管、一次性采血针、一次性医用检查手套、一次性口罩、医用棉签、碘酊、扎带、一次性医疗废品回收箱等医疗耗材及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防艾宣传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小册与安全套等宣传物资)。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（2）乙方的权利义务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（一）编制项目工作计划，认真履行职责，按计划完成受托项目工作和使用经费，不得超越甲方委托范围开展工作。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（二）项目执行过程中，遇重大或紧急问题时，应及时向甲方汇报，不得擅自修改实施计划和活动。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（三）接受甲方对项目工作的指导、监督及检查。认真执行甲方对项目工作提出的指导及整改意见。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（四）在本协议委托期限届满前的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 </w:t>
      </w:r>
      <w:r w:rsidRPr="00B73CD7">
        <w:rPr>
          <w:rFonts w:ascii="宋体" w:hAnsi="宋体" w:cs="宋体" w:hint="eastAsia"/>
          <w:sz w:val="32"/>
          <w:szCs w:val="32"/>
          <w:u w:val="single"/>
        </w:rPr>
        <w:t>15 天</w:t>
      </w:r>
      <w:r w:rsidRPr="00B73CD7">
        <w:rPr>
          <w:rFonts w:ascii="宋体" w:hAnsi="宋体" w:cs="宋体" w:hint="eastAsia"/>
          <w:sz w:val="32"/>
          <w:szCs w:val="32"/>
        </w:rPr>
        <w:t>内提交验收总结文件（包括但不限于全部</w:t>
      </w:r>
      <w:r w:rsidRPr="00B73CD7">
        <w:rPr>
          <w:rFonts w:ascii="宋体" w:hAnsi="宋体" w:hint="eastAsia"/>
          <w:sz w:val="32"/>
          <w:szCs w:val="32"/>
        </w:rPr>
        <w:t>干预记录表、调查问卷原件以及部分干预工作照片以及项目工作总结</w:t>
      </w:r>
      <w:r w:rsidRPr="00B73CD7">
        <w:rPr>
          <w:rFonts w:ascii="宋体" w:hAnsi="宋体" w:cs="宋体" w:hint="eastAsia"/>
          <w:sz w:val="32"/>
          <w:szCs w:val="32"/>
        </w:rPr>
        <w:t>）及财务报表。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（五）对项目实施过程中所知晓的资料、数据、图表、报表或人员信息等内容，负有保密义务。保密期限自本委托书约定的保密内容成为公开信息时止，否则甲方有权要求乙方赔偿因此造成的损失。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228" w:left="502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（六）</w:t>
      </w:r>
      <w:r w:rsidRPr="00B73CD7">
        <w:rPr>
          <w:rFonts w:ascii="宋体" w:hAnsi="宋体" w:cs="宋体" w:hint="eastAsia"/>
          <w:sz w:val="32"/>
          <w:szCs w:val="32"/>
        </w:rPr>
        <w:t>乙方在</w:t>
      </w:r>
      <w:r w:rsidRPr="00B73CD7">
        <w:rPr>
          <w:rFonts w:ascii="宋体" w:hAnsi="宋体" w:hint="eastAsia"/>
          <w:sz w:val="32"/>
          <w:szCs w:val="32"/>
        </w:rPr>
        <w:t>未经甲方同意，不得将委托项目的全部或部分转委托给第三方。</w:t>
      </w:r>
    </w:p>
    <w:p w:rsidR="00D4434C" w:rsidRPr="00B73CD7" w:rsidRDefault="00B56A88" w:rsidP="00963503">
      <w:pPr>
        <w:autoSpaceDE w:val="0"/>
        <w:autoSpaceDN w:val="0"/>
        <w:adjustRightInd w:val="0"/>
        <w:spacing w:line="600" w:lineRule="exact"/>
        <w:ind w:leftChars="228" w:left="502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七）乙方承担艾滋病职业暴露主体责任，在项目实施过程中建立应急预案、开展相关培训并做好记录、提供个人防护用品，出现职业暴露后及时向我中心报告。由乙方聘请有资质的护士抽血，在抽血过程中注意防止职业暴露，如果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岀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现职业暴露乙方负全部责任。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firstLineChars="200" w:firstLine="643"/>
        <w:jc w:val="both"/>
        <w:rPr>
          <w:rFonts w:ascii="宋体" w:hAnsi="宋体"/>
          <w:b/>
          <w:sz w:val="32"/>
          <w:szCs w:val="32"/>
        </w:rPr>
      </w:pPr>
      <w:r w:rsidRPr="00B73CD7">
        <w:rPr>
          <w:rFonts w:ascii="宋体" w:hAnsi="宋体" w:hint="eastAsia"/>
          <w:b/>
          <w:sz w:val="32"/>
          <w:szCs w:val="32"/>
        </w:rPr>
        <w:lastRenderedPageBreak/>
        <w:t>三、绩效考核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甲方有权根据《</w:t>
      </w:r>
      <w:r w:rsidRPr="00B73CD7">
        <w:rPr>
          <w:rFonts w:ascii="宋体" w:hAnsi="宋体" w:cs="宋体" w:hint="eastAsia"/>
          <w:sz w:val="32"/>
          <w:szCs w:val="32"/>
        </w:rPr>
        <w:t>项目实施方案</w:t>
      </w:r>
      <w:r w:rsidRPr="00B73CD7">
        <w:rPr>
          <w:rFonts w:ascii="宋体" w:hAnsi="宋体" w:hint="eastAsia"/>
          <w:sz w:val="32"/>
          <w:szCs w:val="32"/>
        </w:rPr>
        <w:t>》一次定期考核项目实施情况，考核内容包括项目活动进展、指标完成情况、财务管理和物资管理等。对考核不合格者，甲方有权对乙方的工作提出建议或者指导，乙方必须予以接受。</w:t>
      </w:r>
    </w:p>
    <w:p w:rsidR="00D4434C" w:rsidRPr="00B73CD7" w:rsidRDefault="00B56A88" w:rsidP="00B73CD7">
      <w:pPr>
        <w:spacing w:line="600" w:lineRule="exact"/>
        <w:ind w:leftChars="115" w:left="253" w:firstLineChars="100" w:firstLine="321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四、验收标准、时间及方式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（一）验收标准：依据《项目实施方案》及本委托书约定的项目内容执行，实现项目目标。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（二）验收时间及验收方式：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1．验收时间： 202</w:t>
      </w:r>
      <w:r w:rsidR="008A4711" w:rsidRPr="00B73CD7">
        <w:rPr>
          <w:rFonts w:ascii="宋体" w:hAnsi="宋体" w:cs="宋体" w:hint="eastAsia"/>
          <w:sz w:val="32"/>
          <w:szCs w:val="32"/>
        </w:rPr>
        <w:t>1</w:t>
      </w:r>
      <w:r w:rsidRPr="00B73CD7">
        <w:rPr>
          <w:rFonts w:ascii="宋体" w:hAnsi="宋体" w:cs="宋体" w:hint="eastAsia"/>
          <w:sz w:val="32"/>
          <w:szCs w:val="32"/>
        </w:rPr>
        <w:t>年</w:t>
      </w:r>
      <w:r w:rsidR="00963503">
        <w:rPr>
          <w:rFonts w:ascii="宋体" w:hAnsi="宋体" w:cs="宋体" w:hint="eastAsia"/>
          <w:sz w:val="32"/>
          <w:szCs w:val="32"/>
        </w:rPr>
        <w:t>8</w:t>
      </w:r>
      <w:r w:rsidRPr="00B73CD7">
        <w:rPr>
          <w:rFonts w:ascii="宋体" w:hAnsi="宋体" w:cs="宋体" w:hint="eastAsia"/>
          <w:sz w:val="32"/>
          <w:szCs w:val="32"/>
        </w:rPr>
        <w:t>月</w:t>
      </w:r>
      <w:r w:rsidR="00963503">
        <w:rPr>
          <w:rFonts w:ascii="宋体" w:hAnsi="宋体" w:cs="宋体" w:hint="eastAsia"/>
          <w:sz w:val="32"/>
          <w:szCs w:val="32"/>
        </w:rPr>
        <w:t>15</w:t>
      </w:r>
      <w:r w:rsidRPr="00B73CD7">
        <w:rPr>
          <w:rFonts w:ascii="宋体" w:hAnsi="宋体" w:cs="宋体" w:hint="eastAsia"/>
          <w:sz w:val="32"/>
          <w:szCs w:val="32"/>
        </w:rPr>
        <w:t>日之前。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2．验收方式：乙方提交的</w:t>
      </w:r>
      <w:r w:rsidRPr="00B73CD7">
        <w:rPr>
          <w:rFonts w:ascii="宋体" w:hAnsi="宋体" w:hint="eastAsia"/>
          <w:sz w:val="32"/>
          <w:szCs w:val="32"/>
        </w:rPr>
        <w:t>验收总结文件齐备后，甲方组织专家进行验收。验收合格，甲方出具验收合格证明，对乙方提交的工作成果予以认可。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3．如专家对验收总结文件提出修改建议，乙方应按照专家提出的审查意见进行修改，直至通过验收。</w:t>
      </w:r>
      <w:r w:rsidR="00B81C9F" w:rsidRPr="00B73CD7">
        <w:rPr>
          <w:rFonts w:ascii="宋体" w:hAnsi="宋体" w:cs="宋体" w:hint="eastAsia"/>
          <w:sz w:val="32"/>
          <w:szCs w:val="32"/>
        </w:rPr>
        <w:t>因乙方原因验收不合格的，甲方不再向乙方拨付本项目的全部经费。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五、工作经费的数额及拨付方式以及期限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（一）经费预算总额：共计人民币玖万伍仟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（95000.00）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（二）拨付方式：</w:t>
      </w:r>
      <w:r w:rsidR="008A4711" w:rsidRPr="00B73CD7">
        <w:rPr>
          <w:rFonts w:ascii="宋体" w:hAnsi="宋体" w:cs="宋体" w:hint="eastAsia"/>
          <w:sz w:val="32"/>
          <w:szCs w:val="32"/>
        </w:rPr>
        <w:t>项目经费由甲方通过转账的方式分期汇入乙方指定的账户</w:t>
      </w:r>
      <w:r w:rsidRPr="00B73CD7">
        <w:rPr>
          <w:rFonts w:ascii="宋体" w:hAnsi="宋体" w:cs="宋体" w:hint="eastAsia"/>
          <w:sz w:val="32"/>
          <w:szCs w:val="32"/>
        </w:rPr>
        <w:t>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 xml:space="preserve">开户行：     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  <w:u w:val="single"/>
        </w:rPr>
      </w:pPr>
      <w:r w:rsidRPr="00B73CD7">
        <w:rPr>
          <w:rFonts w:ascii="宋体" w:hAnsi="宋体" w:cs="宋体" w:hint="eastAsia"/>
          <w:sz w:val="32"/>
          <w:szCs w:val="32"/>
        </w:rPr>
        <w:t>户名：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账号：</w:t>
      </w:r>
    </w:p>
    <w:p w:rsidR="00B73CD7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>（三）拨付期限：</w:t>
      </w:r>
    </w:p>
    <w:p w:rsidR="008A4711" w:rsidRPr="00B73CD7" w:rsidRDefault="008A4711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（1）本委托书生效后，乙方于5个工作日内将税务发票提供给甲方用于经费支付申请，甲方于15个工作日内拨付经费总额的50%给乙方作为启动经费，计人民币贰万柒仟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（47500.00）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B81C9F" w:rsidRPr="00B73CD7" w:rsidRDefault="008A4711" w:rsidP="00B73CD7">
      <w:pPr>
        <w:spacing w:line="600" w:lineRule="exact"/>
        <w:ind w:firstLineChars="200" w:firstLine="640"/>
        <w:jc w:val="both"/>
        <w:rPr>
          <w:rFonts w:ascii="宋体" w:hAnsi="宋体" w:cs="宋体"/>
          <w:color w:val="FF0000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（2）项目验收合格后，</w:t>
      </w:r>
      <w:r w:rsidRPr="00B73CD7">
        <w:rPr>
          <w:rFonts w:ascii="宋体" w:hAnsi="宋体" w:hint="eastAsia"/>
          <w:sz w:val="32"/>
          <w:szCs w:val="32"/>
        </w:rPr>
        <w:t>乙方于5个工作日内将税务发票提供</w:t>
      </w:r>
      <w:r w:rsidRPr="00B73CD7">
        <w:rPr>
          <w:rFonts w:ascii="宋体" w:hAnsi="宋体" w:cs="宋体" w:hint="eastAsia"/>
          <w:sz w:val="32"/>
          <w:szCs w:val="32"/>
        </w:rPr>
        <w:t>甲方用于经费支付申请，甲方于15个工作日内结清余款，计人民币贰万柒仟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（47500.00）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（四）其他</w:t>
      </w:r>
    </w:p>
    <w:p w:rsidR="00D4434C" w:rsidRPr="00B73CD7" w:rsidRDefault="00B73CD7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如在合同期内完成不了检测任务，按实际数量</w:t>
      </w:r>
      <w:r w:rsidR="00B56A88" w:rsidRPr="00B73CD7">
        <w:rPr>
          <w:rFonts w:ascii="宋体" w:hAnsi="宋体" w:cs="宋体" w:hint="eastAsia"/>
          <w:sz w:val="32"/>
          <w:szCs w:val="32"/>
        </w:rPr>
        <w:t>结款</w:t>
      </w:r>
    </w:p>
    <w:p w:rsidR="00D4434C" w:rsidRPr="00B73CD7" w:rsidRDefault="00B56A88" w:rsidP="00B73CD7">
      <w:pPr>
        <w:spacing w:line="600" w:lineRule="exact"/>
        <w:ind w:leftChars="57" w:left="125" w:firstLineChars="150" w:firstLine="482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八、违约责任</w:t>
      </w:r>
    </w:p>
    <w:p w:rsidR="00D4434C" w:rsidRPr="00B73CD7" w:rsidRDefault="00B56A88" w:rsidP="00B73CD7">
      <w:pPr>
        <w:spacing w:line="600" w:lineRule="exact"/>
        <w:ind w:leftChars="57" w:left="125" w:firstLineChars="150" w:firstLine="48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（一）如无正当理由，甲方未能按期拨付工作经费，且经乙方催促后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  <w:r w:rsidRPr="00B73CD7">
        <w:rPr>
          <w:rFonts w:ascii="宋体" w:hAnsi="宋体" w:cs="宋体" w:hint="eastAsia"/>
          <w:sz w:val="32"/>
          <w:szCs w:val="32"/>
          <w:u w:val="single"/>
        </w:rPr>
        <w:t>10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  <w:r w:rsidRPr="00B73CD7">
        <w:rPr>
          <w:rFonts w:ascii="宋体" w:hAnsi="宋体" w:cs="宋体" w:hint="eastAsia"/>
          <w:sz w:val="32"/>
          <w:szCs w:val="32"/>
        </w:rPr>
        <w:t xml:space="preserve"> 天内仍不能拨付或不能给出合理解释的，乙方有权暂停履行委托任务。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（二）如乙方在履行委托工作时，出现弄虚作假的情况，甲方一经发现，有权要求乙方返还甲方已经拨付的全部项目经费，因此造成乙方损失的，由乙方自行承担。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/>
          <w:b/>
          <w:sz w:val="32"/>
          <w:szCs w:val="32"/>
        </w:rPr>
      </w:pPr>
      <w:r w:rsidRPr="00B73CD7">
        <w:rPr>
          <w:rFonts w:ascii="宋体" w:hAnsi="宋体" w:hint="eastAsia"/>
          <w:b/>
          <w:sz w:val="32"/>
          <w:szCs w:val="32"/>
        </w:rPr>
        <w:t>九、附则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（一）本委托书自双方签字、盖章之日起生效。附件为本委托书的组成部分，与委托书具同等法律效力。</w:t>
      </w:r>
    </w:p>
    <w:p w:rsidR="00D4434C" w:rsidRPr="00B73CD7" w:rsidRDefault="00B56A88" w:rsidP="00B73CD7">
      <w:pPr>
        <w:spacing w:line="600" w:lineRule="exact"/>
        <w:ind w:left="378" w:hangingChars="118" w:hanging="378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 xml:space="preserve">    （二）本委托书一式</w:t>
      </w:r>
      <w:r w:rsidRPr="00B73CD7">
        <w:rPr>
          <w:rFonts w:ascii="宋体" w:hAnsi="宋体" w:hint="eastAsia"/>
          <w:sz w:val="32"/>
          <w:szCs w:val="32"/>
        </w:rPr>
        <w:t>四份，由甲方存三份，乙方存一份，</w:t>
      </w:r>
      <w:r w:rsidRPr="00B73CD7">
        <w:rPr>
          <w:rFonts w:ascii="宋体" w:hAnsi="宋体" w:cs="宋体" w:hint="eastAsia"/>
          <w:sz w:val="32"/>
          <w:szCs w:val="32"/>
        </w:rPr>
        <w:t>具同等法律效力。</w:t>
      </w:r>
    </w:p>
    <w:p w:rsidR="00D4434C" w:rsidRPr="00B73CD7" w:rsidRDefault="00B56A88" w:rsidP="00B73CD7">
      <w:pPr>
        <w:tabs>
          <w:tab w:val="left" w:pos="588"/>
        </w:tabs>
        <w:spacing w:line="600" w:lineRule="exact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 xml:space="preserve">    （三）本委托书签订后，如需修改，经双方协商一致签订补充合同或工作备忘录并作为本委托书之附件。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lastRenderedPageBreak/>
        <w:t>（四）本委托书中写明的联系方式已得到双方确认，如有变更，变更方应在变更后48小时内书面通知对方，否则变更方自行承担相应后果。委托书履行过程中的往来函件应以书面方式送达；以邮寄方式送达的，自邮件送出后36小时视为送达；以传真方式送达的，自传真进入对方传真系统后视为送达，传真报告作为送达凭证。以电子邮件方式送达的，应使用本委托书写明的固定邮箱地址发送。</w:t>
      </w:r>
    </w:p>
    <w:p w:rsidR="00963503" w:rsidRDefault="00B56A88" w:rsidP="00963503">
      <w:pPr>
        <w:spacing w:line="600" w:lineRule="exact"/>
        <w:ind w:firstLineChars="149" w:firstLine="477"/>
        <w:jc w:val="both"/>
        <w:rPr>
          <w:rFonts w:ascii="宋体" w:hAnsi="宋体" w:hint="eastAsia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（五）如因履行本协议出现纠纷，双方经协商不能达成一致时，任何一方均可向鹤山市人民法院提出诉讼。</w:t>
      </w:r>
    </w:p>
    <w:p w:rsidR="00963503" w:rsidRDefault="00963503" w:rsidP="00963503">
      <w:pPr>
        <w:spacing w:line="600" w:lineRule="exact"/>
        <w:ind w:firstLineChars="149" w:firstLine="477"/>
        <w:jc w:val="both"/>
        <w:rPr>
          <w:rFonts w:ascii="宋体" w:hAnsi="宋体" w:hint="eastAsia"/>
          <w:sz w:val="32"/>
          <w:szCs w:val="32"/>
        </w:rPr>
      </w:pPr>
    </w:p>
    <w:p w:rsidR="00963503" w:rsidRDefault="00963503" w:rsidP="00963503">
      <w:pPr>
        <w:spacing w:line="600" w:lineRule="exact"/>
        <w:ind w:firstLineChars="149" w:firstLine="477"/>
        <w:jc w:val="both"/>
        <w:rPr>
          <w:rFonts w:ascii="宋体" w:hAnsi="宋体" w:hint="eastAsia"/>
          <w:sz w:val="32"/>
          <w:szCs w:val="32"/>
        </w:rPr>
      </w:pPr>
    </w:p>
    <w:p w:rsidR="00D4434C" w:rsidRPr="00963503" w:rsidRDefault="00B56A88" w:rsidP="00963503">
      <w:pPr>
        <w:ind w:firstLineChars="200" w:firstLine="640"/>
        <w:rPr>
          <w:rFonts w:ascii="宋体" w:hAnsi="宋体"/>
          <w:sz w:val="32"/>
          <w:szCs w:val="32"/>
        </w:rPr>
        <w:sectPr w:rsidR="00D4434C" w:rsidRPr="00963503" w:rsidSect="00257838">
          <w:footerReference w:type="default" r:id="rId11"/>
          <w:pgSz w:w="11900" w:h="16838"/>
          <w:pgMar w:top="1074" w:right="1026" w:bottom="1440" w:left="1000" w:header="0" w:footer="0" w:gutter="0"/>
          <w:cols w:space="720"/>
          <w:docGrid w:linePitch="299"/>
        </w:sectPr>
      </w:pPr>
      <w:r w:rsidRPr="00963503">
        <w:rPr>
          <w:rFonts w:ascii="宋体" w:hAnsi="宋体" w:hint="eastAsia"/>
          <w:sz w:val="32"/>
          <w:szCs w:val="32"/>
        </w:rPr>
        <w:t xml:space="preserve">附件：鹤山市艾滋病性病防治工作宣传干预记录表        </w:t>
      </w:r>
      <w:r w:rsidR="00257838" w:rsidRPr="00963503">
        <w:rPr>
          <w:rFonts w:ascii="宋体" w:hAnsi="宋体" w:hint="eastAsia"/>
          <w:sz w:val="32"/>
          <w:szCs w:val="32"/>
        </w:rPr>
        <w:t xml:space="preserve">                 </w:t>
      </w:r>
    </w:p>
    <w:p w:rsidR="00D4434C" w:rsidRPr="003C0B8F" w:rsidRDefault="00B56A88">
      <w:pPr>
        <w:snapToGrid w:val="0"/>
        <w:spacing w:line="460" w:lineRule="exact"/>
        <w:rPr>
          <w:rFonts w:ascii="黑体" w:eastAsia="黑体" w:hAnsi="仿宋"/>
          <w:b/>
          <w:sz w:val="32"/>
          <w:szCs w:val="32"/>
        </w:rPr>
      </w:pPr>
      <w:r w:rsidRPr="003C0B8F">
        <w:rPr>
          <w:rFonts w:ascii="黑体" w:eastAsia="黑体" w:hAnsi="仿宋" w:hint="eastAsia"/>
          <w:b/>
          <w:sz w:val="32"/>
          <w:szCs w:val="32"/>
        </w:rPr>
        <w:lastRenderedPageBreak/>
        <w:t>附件：</w:t>
      </w:r>
    </w:p>
    <w:p w:rsidR="00D4434C" w:rsidRPr="003C0B8F" w:rsidRDefault="00B56A88">
      <w:pPr>
        <w:snapToGrid w:val="0"/>
        <w:spacing w:line="460" w:lineRule="exact"/>
        <w:ind w:firstLineChars="650" w:firstLine="2088"/>
        <w:rPr>
          <w:rFonts w:ascii="仿宋" w:eastAsia="仿宋" w:hAnsi="仿宋"/>
          <w:b/>
          <w:sz w:val="28"/>
          <w:szCs w:val="28"/>
        </w:rPr>
      </w:pPr>
      <w:r w:rsidRPr="003C0B8F">
        <w:rPr>
          <w:rFonts w:ascii="黑体" w:eastAsia="黑体" w:hAnsi="仿宋" w:hint="eastAsia"/>
          <w:b/>
          <w:sz w:val="32"/>
          <w:szCs w:val="32"/>
        </w:rPr>
        <w:t>鹤山市艾滋病性病防治工作宣传干预记录表</w:t>
      </w:r>
    </w:p>
    <w:p w:rsidR="00D4434C" w:rsidRPr="003C0B8F" w:rsidRDefault="00D4434C">
      <w:pPr>
        <w:autoSpaceDE w:val="0"/>
        <w:autoSpaceDN w:val="0"/>
        <w:adjustRightInd w:val="0"/>
        <w:spacing w:line="360" w:lineRule="auto"/>
        <w:ind w:leftChars="-220" w:left="-484" w:firstLineChars="250" w:firstLine="550"/>
        <w:rPr>
          <w:rFonts w:ascii="黑体" w:eastAsia="黑体" w:hAnsi="仿宋"/>
        </w:rPr>
      </w:pPr>
    </w:p>
    <w:p w:rsidR="00D4434C" w:rsidRPr="003C0B8F" w:rsidRDefault="00B56A88">
      <w:pPr>
        <w:autoSpaceDE w:val="0"/>
        <w:autoSpaceDN w:val="0"/>
        <w:adjustRightInd w:val="0"/>
        <w:spacing w:line="360" w:lineRule="auto"/>
        <w:ind w:leftChars="-220" w:left="-484" w:firstLineChars="250" w:firstLine="55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</w:rPr>
        <w:t>工作机构名称：</w:t>
      </w:r>
      <w:r w:rsidRPr="003C0B8F">
        <w:rPr>
          <w:rFonts w:ascii="黑体" w:eastAsia="黑体" w:hAnsi="仿宋" w:hint="eastAsia"/>
          <w:u w:val="single"/>
        </w:rPr>
        <w:t xml:space="preserve"> </w:t>
      </w:r>
      <w:r w:rsidR="008A4711" w:rsidRPr="003C0B8F">
        <w:rPr>
          <w:rFonts w:ascii="黑体" w:eastAsia="黑体" w:hAnsi="仿宋" w:hint="eastAsia"/>
          <w:u w:val="single"/>
        </w:rPr>
        <w:t xml:space="preserve">   </w:t>
      </w:r>
      <w:r w:rsidRPr="003C0B8F">
        <w:rPr>
          <w:rFonts w:ascii="黑体" w:eastAsia="黑体" w:hAnsi="仿宋" w:hint="eastAsia"/>
          <w:u w:val="single"/>
        </w:rPr>
        <w:t xml:space="preserve">                                                             </w:t>
      </w:r>
    </w:p>
    <w:tbl>
      <w:tblPr>
        <w:tblW w:w="10235" w:type="dxa"/>
        <w:jc w:val="center"/>
        <w:tblLayout w:type="fixed"/>
        <w:tblLook w:val="04A0" w:firstRow="1" w:lastRow="0" w:firstColumn="1" w:lastColumn="0" w:noHBand="0" w:noVBand="1"/>
      </w:tblPr>
      <w:tblGrid>
        <w:gridCol w:w="2624"/>
        <w:gridCol w:w="7611"/>
      </w:tblGrid>
      <w:tr w:rsidR="00D4434C" w:rsidRPr="003C0B8F">
        <w:trPr>
          <w:trHeight w:val="448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工作时间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       年       月       日       时      分 至       时      分       </w:t>
            </w:r>
          </w:p>
        </w:tc>
      </w:tr>
      <w:tr w:rsidR="00D4434C" w:rsidRPr="003C0B8F">
        <w:trPr>
          <w:trHeight w:val="523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干预、宣传对象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  <w:u w:val="single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1、FSW   2、MSM   3、IDU   4、流动人口   5.妇女   6.青少年   7.老年人</w:t>
            </w:r>
          </w:p>
        </w:tc>
      </w:tr>
      <w:tr w:rsidR="00D4434C" w:rsidRPr="003C0B8F">
        <w:trPr>
          <w:trHeight w:val="434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干预活动地点(或场所名称)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D4434C">
            <w:pPr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2060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工作人员数：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干预形式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(根据备注选择编号1－6)</w:t>
            </w:r>
          </w:p>
          <w:p w:rsidR="00D4434C" w:rsidRPr="003C0B8F" w:rsidRDefault="00370FB4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一般外展干预（包括卫生医疗机构工作人员、聘用的外展人员、社会组织外展人员进行的外展现场单独或集中的咨询检测、健康宣传干预；②外展形式的针具交换活动；③外展形式的美沙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酮维持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治疗相关活动（不包括流动美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沙酮点治疗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活动）; ④同伴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教育员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活动；⑤其他形式（需注明）                      </w:t>
            </w: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主要内容（请在具体的内容项上打上“√”）</w:t>
            </w:r>
          </w:p>
        </w:tc>
        <w:tc>
          <w:tcPr>
            <w:tcW w:w="7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1、艾滋病知识宣传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2、安全套推广: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安全套发放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安全套宣传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3、外展现场集中艾滋病自愿咨询检测（VCT）：</w:t>
            </w:r>
          </w:p>
          <w:p w:rsidR="00D4434C" w:rsidRPr="003C0B8F" w:rsidRDefault="00370FB4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检测前咨询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检测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后咨询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宣传艾滋病VCT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4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④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检测转介服务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4、性病服务：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性病咨询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性病治疗的转介服务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性病知识宣传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5、针具交换：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宣传针具交换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提供免费的清洁针具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6、药物维持疗法：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美沙</w:t>
            </w:r>
            <w:proofErr w:type="gramStart"/>
            <w:r w:rsidRPr="003C0B8F">
              <w:rPr>
                <w:rFonts w:ascii="黑体" w:eastAsia="黑体" w:hAnsi="仿宋" w:hint="eastAsia"/>
                <w:sz w:val="20"/>
                <w:szCs w:val="24"/>
              </w:rPr>
              <w:t>酮咨询</w:t>
            </w:r>
            <w:proofErr w:type="gramEnd"/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美沙酮服药的心理支持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转介服务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7、问卷调查：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干预前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份 ;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干预后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份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8、其它宣传教育：（具体）                                          </w:t>
            </w: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501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400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506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干预人数：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本年1月1日至今首次接受干预人数：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</w:tc>
      </w:tr>
      <w:tr w:rsidR="00D4434C" w:rsidRPr="003C0B8F">
        <w:trPr>
          <w:cantSplit/>
          <w:trHeight w:val="428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现场采血：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人份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干预对象签到表    有（    ）   无（    ）</w:t>
            </w:r>
          </w:p>
        </w:tc>
      </w:tr>
      <w:tr w:rsidR="00D4434C" w:rsidRPr="003C0B8F">
        <w:trPr>
          <w:cantSplit/>
          <w:trHeight w:val="420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发放安全套、宣传材料数量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发放安全套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</w:t>
            </w:r>
            <w:proofErr w:type="gramStart"/>
            <w:r w:rsidRPr="003C0B8F">
              <w:rPr>
                <w:rFonts w:ascii="黑体" w:eastAsia="黑体" w:hAnsi="仿宋" w:hint="eastAsia"/>
                <w:sz w:val="20"/>
                <w:szCs w:val="24"/>
              </w:rPr>
              <w:t>个</w:t>
            </w:r>
            <w:proofErr w:type="gramEnd"/>
            <w:r w:rsidRPr="003C0B8F">
              <w:rPr>
                <w:rFonts w:ascii="黑体" w:eastAsia="黑体" w:hAnsi="仿宋" w:hint="eastAsia"/>
                <w:sz w:val="20"/>
                <w:szCs w:val="24"/>
              </w:rPr>
              <w:t>，宣传材料名称：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  </w:t>
            </w:r>
          </w:p>
          <w:p w:rsidR="00D4434C" w:rsidRPr="003C0B8F" w:rsidRDefault="00B56A88" w:rsidP="00853EA9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</w:t>
            </w:r>
            <w:r w:rsidR="00853EA9"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共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份</w:t>
            </w:r>
          </w:p>
        </w:tc>
      </w:tr>
      <w:tr w:rsidR="00D4434C" w:rsidRPr="003C0B8F">
        <w:trPr>
          <w:trHeight w:val="375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关键人物签名及联系方式: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　                                               年       月       日</w:t>
            </w:r>
          </w:p>
        </w:tc>
      </w:tr>
      <w:tr w:rsidR="00D4434C" w:rsidRPr="003C0B8F">
        <w:trPr>
          <w:cantSplit/>
          <w:trHeight w:val="523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对象提出的问题及解答情况（同伴教育活动填写）：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421"/>
          <w:jc w:val="center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工作组负责人签名：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工作人员签名:                      </w:t>
            </w:r>
          </w:p>
        </w:tc>
      </w:tr>
    </w:tbl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备注：1.宣传、外展活动地点应尽量记录详细，包括街道门牌号或场所名称，以便将来核实；2.时间应精确；3关键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人物指老板、目标人群中的组织者或积极分子等；4.信息定期进行网络直报；相关所有痕迹资料统一整理保管；5.一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对一干预和小组干预均可用此表记录；6.工作人员泛指开展本次干预活动的人员（包括同伴教育员、外展人员等）；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7.首次接受干预指在本地区接受任何机构开展的首次干预。8.工作人员签名要包括所有开展干预的工作人员。9.本表</w:t>
      </w:r>
    </w:p>
    <w:p w:rsidR="00D4434C" w:rsidRDefault="00B56A88">
      <w:pPr>
        <w:spacing w:line="300" w:lineRule="exact"/>
        <w:ind w:leftChars="-472" w:left="-1038" w:rightChars="-432" w:right="-950" w:firstLineChars="350" w:firstLine="700"/>
        <w:rPr>
          <w:rFonts w:ascii="Times New Roman" w:hAnsi="Times New Roman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所有栏目均不能缺项，如没有做请填“无”或“0”。</w:t>
      </w:r>
    </w:p>
    <w:sectPr w:rsidR="00D4434C" w:rsidSect="00D4434C">
      <w:pgSz w:w="11900" w:h="16838"/>
      <w:pgMar w:top="1134" w:right="1134" w:bottom="144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9A" w:rsidRDefault="00B94D9A" w:rsidP="00D4434C">
      <w:r>
        <w:separator/>
      </w:r>
    </w:p>
  </w:endnote>
  <w:endnote w:type="continuationSeparator" w:id="0">
    <w:p w:rsidR="00B94D9A" w:rsidRDefault="00B94D9A" w:rsidP="00D4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370FB4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B56A88">
      <w:rPr>
        <w:rStyle w:val="a5"/>
      </w:rPr>
      <w:instrText xml:space="preserve">PAGE  </w:instrText>
    </w:r>
    <w:r>
      <w:fldChar w:fldCharType="end"/>
    </w:r>
  </w:p>
  <w:p w:rsidR="00D4434C" w:rsidRDefault="00D443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370FB4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B56A88">
      <w:rPr>
        <w:rStyle w:val="a5"/>
      </w:rPr>
      <w:instrText xml:space="preserve">PAGE  </w:instrText>
    </w:r>
    <w:r>
      <w:fldChar w:fldCharType="separate"/>
    </w:r>
    <w:r w:rsidR="00963503">
      <w:rPr>
        <w:rStyle w:val="a5"/>
        <w:noProof/>
      </w:rPr>
      <w:t>2</w:t>
    </w:r>
    <w:r>
      <w:fldChar w:fldCharType="end"/>
    </w:r>
  </w:p>
  <w:p w:rsidR="00D4434C" w:rsidRDefault="00D443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9A" w:rsidRDefault="00B94D9A" w:rsidP="00D4434C">
      <w:r>
        <w:separator/>
      </w:r>
    </w:p>
  </w:footnote>
  <w:footnote w:type="continuationSeparator" w:id="0">
    <w:p w:rsidR="00B94D9A" w:rsidRDefault="00B94D9A" w:rsidP="00D44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D4434C">
    <w:pPr>
      <w:pStyle w:val="a4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3F"/>
    <w:multiLevelType w:val="multilevel"/>
    <w:tmpl w:val="05C9323F"/>
    <w:lvl w:ilvl="0">
      <w:start w:val="1"/>
      <w:numFmt w:val="decimal"/>
      <w:lvlText w:val="%1、"/>
      <w:lvlJc w:val="left"/>
      <w:pPr>
        <w:ind w:left="77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7" w:hanging="420"/>
      </w:pPr>
    </w:lvl>
    <w:lvl w:ilvl="2">
      <w:start w:val="1"/>
      <w:numFmt w:val="lowerRoman"/>
      <w:lvlText w:val="%3."/>
      <w:lvlJc w:val="right"/>
      <w:pPr>
        <w:ind w:left="1677" w:hanging="420"/>
      </w:pPr>
    </w:lvl>
    <w:lvl w:ilvl="3">
      <w:start w:val="1"/>
      <w:numFmt w:val="decimal"/>
      <w:lvlText w:val="%4."/>
      <w:lvlJc w:val="left"/>
      <w:pPr>
        <w:ind w:left="2097" w:hanging="420"/>
      </w:pPr>
    </w:lvl>
    <w:lvl w:ilvl="4">
      <w:start w:val="1"/>
      <w:numFmt w:val="lowerLetter"/>
      <w:lvlText w:val="%5)"/>
      <w:lvlJc w:val="left"/>
      <w:pPr>
        <w:ind w:left="2517" w:hanging="420"/>
      </w:pPr>
    </w:lvl>
    <w:lvl w:ilvl="5">
      <w:start w:val="1"/>
      <w:numFmt w:val="lowerRoman"/>
      <w:lvlText w:val="%6."/>
      <w:lvlJc w:val="right"/>
      <w:pPr>
        <w:ind w:left="2937" w:hanging="420"/>
      </w:pPr>
    </w:lvl>
    <w:lvl w:ilvl="6">
      <w:start w:val="1"/>
      <w:numFmt w:val="decimal"/>
      <w:lvlText w:val="%7."/>
      <w:lvlJc w:val="left"/>
      <w:pPr>
        <w:ind w:left="3357" w:hanging="420"/>
      </w:pPr>
    </w:lvl>
    <w:lvl w:ilvl="7">
      <w:start w:val="1"/>
      <w:numFmt w:val="lowerLetter"/>
      <w:lvlText w:val="%8)"/>
      <w:lvlJc w:val="left"/>
      <w:pPr>
        <w:ind w:left="3777" w:hanging="420"/>
      </w:pPr>
    </w:lvl>
    <w:lvl w:ilvl="8">
      <w:start w:val="1"/>
      <w:numFmt w:val="lowerRoman"/>
      <w:lvlText w:val="%9."/>
      <w:lvlJc w:val="right"/>
      <w:pPr>
        <w:ind w:left="4197" w:hanging="420"/>
      </w:pPr>
    </w:lvl>
  </w:abstractNum>
  <w:abstractNum w:abstractNumId="1">
    <w:nsid w:val="0ADD61B7"/>
    <w:multiLevelType w:val="multilevel"/>
    <w:tmpl w:val="0ADD61B7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3F261F0"/>
    <w:multiLevelType w:val="multilevel"/>
    <w:tmpl w:val="13F261F0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97" w:hanging="420"/>
      </w:pPr>
    </w:lvl>
    <w:lvl w:ilvl="2">
      <w:start w:val="1"/>
      <w:numFmt w:val="lowerRoman"/>
      <w:lvlText w:val="%3."/>
      <w:lvlJc w:val="right"/>
      <w:pPr>
        <w:ind w:left="1317" w:hanging="420"/>
      </w:pPr>
    </w:lvl>
    <w:lvl w:ilvl="3">
      <w:start w:val="1"/>
      <w:numFmt w:val="decimal"/>
      <w:lvlText w:val="%4."/>
      <w:lvlJc w:val="left"/>
      <w:pPr>
        <w:ind w:left="1737" w:hanging="420"/>
      </w:pPr>
    </w:lvl>
    <w:lvl w:ilvl="4">
      <w:start w:val="1"/>
      <w:numFmt w:val="lowerLetter"/>
      <w:lvlText w:val="%5)"/>
      <w:lvlJc w:val="left"/>
      <w:pPr>
        <w:ind w:left="2157" w:hanging="420"/>
      </w:pPr>
    </w:lvl>
    <w:lvl w:ilvl="5">
      <w:start w:val="1"/>
      <w:numFmt w:val="lowerRoman"/>
      <w:lvlText w:val="%6."/>
      <w:lvlJc w:val="right"/>
      <w:pPr>
        <w:ind w:left="2577" w:hanging="420"/>
      </w:pPr>
    </w:lvl>
    <w:lvl w:ilvl="6">
      <w:start w:val="1"/>
      <w:numFmt w:val="decimal"/>
      <w:lvlText w:val="%7."/>
      <w:lvlJc w:val="left"/>
      <w:pPr>
        <w:ind w:left="2997" w:hanging="420"/>
      </w:pPr>
    </w:lvl>
    <w:lvl w:ilvl="7">
      <w:start w:val="1"/>
      <w:numFmt w:val="lowerLetter"/>
      <w:lvlText w:val="%8)"/>
      <w:lvlJc w:val="left"/>
      <w:pPr>
        <w:ind w:left="3417" w:hanging="420"/>
      </w:pPr>
    </w:lvl>
    <w:lvl w:ilvl="8">
      <w:start w:val="1"/>
      <w:numFmt w:val="lowerRoman"/>
      <w:lvlText w:val="%9."/>
      <w:lvlJc w:val="right"/>
      <w:pPr>
        <w:ind w:left="3837" w:hanging="420"/>
      </w:pPr>
    </w:lvl>
  </w:abstractNum>
  <w:abstractNum w:abstractNumId="3">
    <w:nsid w:val="5982236D"/>
    <w:multiLevelType w:val="multilevel"/>
    <w:tmpl w:val="5982236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A71BD0A"/>
    <w:multiLevelType w:val="singleLevel"/>
    <w:tmpl w:val="5A71BD0A"/>
    <w:lvl w:ilvl="0">
      <w:start w:val="2"/>
      <w:numFmt w:val="decimal"/>
      <w:suff w:val="nothing"/>
      <w:lvlText w:val="%1、"/>
      <w:lvlJc w:val="left"/>
    </w:lvl>
  </w:abstractNum>
  <w:abstractNum w:abstractNumId="5">
    <w:nsid w:val="5A71D7BE"/>
    <w:multiLevelType w:val="singleLevel"/>
    <w:tmpl w:val="5A71D7BE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7FD"/>
    <w:rsid w:val="00082892"/>
    <w:rsid w:val="000B54DD"/>
    <w:rsid w:val="000D46CB"/>
    <w:rsid w:val="001B0028"/>
    <w:rsid w:val="00257838"/>
    <w:rsid w:val="002E6DC3"/>
    <w:rsid w:val="002F0E93"/>
    <w:rsid w:val="00321ED5"/>
    <w:rsid w:val="00370FB4"/>
    <w:rsid w:val="003A16D0"/>
    <w:rsid w:val="003C0B8F"/>
    <w:rsid w:val="003E1A57"/>
    <w:rsid w:val="005155C4"/>
    <w:rsid w:val="005D3D2A"/>
    <w:rsid w:val="00645DD7"/>
    <w:rsid w:val="006927FD"/>
    <w:rsid w:val="007331A0"/>
    <w:rsid w:val="00737CCF"/>
    <w:rsid w:val="0081542B"/>
    <w:rsid w:val="00853EA9"/>
    <w:rsid w:val="00882893"/>
    <w:rsid w:val="008A4711"/>
    <w:rsid w:val="008D6C39"/>
    <w:rsid w:val="00963503"/>
    <w:rsid w:val="00A34093"/>
    <w:rsid w:val="00B56A88"/>
    <w:rsid w:val="00B73CD7"/>
    <w:rsid w:val="00B81C9F"/>
    <w:rsid w:val="00B94D9A"/>
    <w:rsid w:val="00D4434C"/>
    <w:rsid w:val="00D753BC"/>
    <w:rsid w:val="00E577BB"/>
    <w:rsid w:val="00E81FCF"/>
    <w:rsid w:val="00F67F0E"/>
    <w:rsid w:val="00F8268A"/>
    <w:rsid w:val="02C02956"/>
    <w:rsid w:val="06CE322F"/>
    <w:rsid w:val="0721288B"/>
    <w:rsid w:val="086715D6"/>
    <w:rsid w:val="0ACE00B8"/>
    <w:rsid w:val="0B1A3618"/>
    <w:rsid w:val="0D150C95"/>
    <w:rsid w:val="0E542220"/>
    <w:rsid w:val="180C39DC"/>
    <w:rsid w:val="18282319"/>
    <w:rsid w:val="1A2A69D4"/>
    <w:rsid w:val="1B4013E5"/>
    <w:rsid w:val="1D603106"/>
    <w:rsid w:val="1DE52D3C"/>
    <w:rsid w:val="22842BE7"/>
    <w:rsid w:val="281B04DE"/>
    <w:rsid w:val="292907E6"/>
    <w:rsid w:val="29EB05EE"/>
    <w:rsid w:val="2D196BA7"/>
    <w:rsid w:val="2F8872FA"/>
    <w:rsid w:val="30CD08E6"/>
    <w:rsid w:val="31A74F7F"/>
    <w:rsid w:val="390A26AA"/>
    <w:rsid w:val="399B3E59"/>
    <w:rsid w:val="41FF737C"/>
    <w:rsid w:val="4B103A25"/>
    <w:rsid w:val="4DB61AED"/>
    <w:rsid w:val="55051D6A"/>
    <w:rsid w:val="597B6C4A"/>
    <w:rsid w:val="5D694A7A"/>
    <w:rsid w:val="5DED30BC"/>
    <w:rsid w:val="5E611B0D"/>
    <w:rsid w:val="5F7155E7"/>
    <w:rsid w:val="5FEE144B"/>
    <w:rsid w:val="63FB266B"/>
    <w:rsid w:val="64AE7417"/>
    <w:rsid w:val="69A97D55"/>
    <w:rsid w:val="6C952CA3"/>
    <w:rsid w:val="704B5CB0"/>
    <w:rsid w:val="706039FE"/>
    <w:rsid w:val="70C229A4"/>
    <w:rsid w:val="725021EE"/>
    <w:rsid w:val="74FB5649"/>
    <w:rsid w:val="78C41915"/>
    <w:rsid w:val="7AC77BF5"/>
    <w:rsid w:val="7D39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4C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D443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D44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D4434C"/>
  </w:style>
  <w:style w:type="character" w:styleId="a6">
    <w:name w:val="Hyperlink"/>
    <w:basedOn w:val="a0"/>
    <w:uiPriority w:val="99"/>
    <w:unhideWhenUsed/>
    <w:qFormat/>
    <w:rsid w:val="00D4434C"/>
    <w:rPr>
      <w:color w:val="0000FF"/>
      <w:u w:val="single"/>
    </w:rPr>
  </w:style>
  <w:style w:type="paragraph" w:styleId="a7">
    <w:name w:val="List Paragraph"/>
    <w:basedOn w:val="a"/>
    <w:qFormat/>
    <w:rsid w:val="00D4434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4C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D443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D44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D4434C"/>
  </w:style>
  <w:style w:type="character" w:styleId="a6">
    <w:name w:val="Hyperlink"/>
    <w:basedOn w:val="a0"/>
    <w:uiPriority w:val="99"/>
    <w:unhideWhenUsed/>
    <w:qFormat/>
    <w:rsid w:val="00D4434C"/>
    <w:rPr>
      <w:color w:val="0000FF"/>
      <w:u w:val="single"/>
    </w:rPr>
  </w:style>
  <w:style w:type="paragraph" w:styleId="a7">
    <w:name w:val="List Paragraph"/>
    <w:basedOn w:val="a"/>
    <w:qFormat/>
    <w:rsid w:val="00D4434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709</Words>
  <Characters>4046</Characters>
  <Application>Microsoft Office Word</Application>
  <DocSecurity>0</DocSecurity>
  <Lines>33</Lines>
  <Paragraphs>9</Paragraphs>
  <ScaleCrop>false</ScaleCrop>
  <Company>User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AutoBVT</cp:lastModifiedBy>
  <cp:revision>2</cp:revision>
  <dcterms:created xsi:type="dcterms:W3CDTF">2022-07-05T10:24:00Z</dcterms:created>
  <dcterms:modified xsi:type="dcterms:W3CDTF">2022-07-05T10:24:00Z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